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193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19330D">
        <w:rPr>
          <w:rFonts w:ascii="Times New Roman" w:hAnsi="Times New Roman" w:cs="Times New Roman"/>
          <w:b/>
          <w:sz w:val="24"/>
          <w:szCs w:val="24"/>
        </w:rPr>
        <w:t>június 7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19330D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Pr="008A62EF" w:rsidRDefault="0094382C" w:rsidP="001933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30D" w:rsidRPr="00E80098" w:rsidRDefault="0019330D" w:rsidP="00193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</w:t>
      </w:r>
      <w:r w:rsidR="00B33648">
        <w:rPr>
          <w:rFonts w:ascii="Times New Roman" w:hAnsi="Times New Roman"/>
          <w:b/>
          <w:sz w:val="24"/>
          <w:szCs w:val="24"/>
        </w:rPr>
        <w:t>K</w:t>
      </w:r>
      <w:r w:rsidRPr="00E80098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19330D" w:rsidRDefault="0019330D" w:rsidP="00193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76/2018. (VI.07</w:t>
      </w:r>
      <w:r w:rsidRPr="00E80098">
        <w:rPr>
          <w:rFonts w:ascii="Times New Roman" w:hAnsi="Times New Roman"/>
          <w:b/>
          <w:sz w:val="24"/>
          <w:szCs w:val="24"/>
        </w:rPr>
        <w:t>.) számú</w:t>
      </w:r>
      <w:r w:rsidR="00B33648">
        <w:rPr>
          <w:rFonts w:ascii="Times New Roman" w:hAnsi="Times New Roman"/>
          <w:b/>
          <w:sz w:val="24"/>
          <w:szCs w:val="24"/>
        </w:rPr>
        <w:t xml:space="preserve"> önkormányzati h</w:t>
      </w:r>
      <w:r w:rsidRPr="00E80098">
        <w:rPr>
          <w:rFonts w:ascii="Times New Roman" w:hAnsi="Times New Roman"/>
          <w:b/>
          <w:sz w:val="24"/>
          <w:szCs w:val="24"/>
        </w:rPr>
        <w:t>atározata</w:t>
      </w:r>
    </w:p>
    <w:p w:rsidR="0019330D" w:rsidRDefault="0019330D" w:rsidP="001933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330D" w:rsidRDefault="0019330D" w:rsidP="0019330D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36B">
        <w:rPr>
          <w:rFonts w:ascii="Times New Roman" w:hAnsi="Times New Roman"/>
          <w:b/>
          <w:bCs/>
          <w:sz w:val="24"/>
          <w:szCs w:val="24"/>
        </w:rPr>
        <w:t>„</w:t>
      </w:r>
      <w:r w:rsidRPr="00F1736B">
        <w:rPr>
          <w:rFonts w:ascii="Times New Roman" w:hAnsi="Times New Roman"/>
          <w:b/>
          <w:sz w:val="24"/>
          <w:szCs w:val="24"/>
        </w:rPr>
        <w:t>Telki Község települési szilárd kommunális hulladékának begyűjtése, valamint a szilárd kommunális hulladék kezelőtelepre történő szállítása</w:t>
      </w:r>
      <w:r w:rsidRPr="00F1736B">
        <w:rPr>
          <w:rFonts w:ascii="Times New Roman" w:hAnsi="Times New Roman"/>
          <w:b/>
          <w:bCs/>
          <w:sz w:val="24"/>
          <w:szCs w:val="24"/>
        </w:rPr>
        <w:t>”</w:t>
      </w:r>
    </w:p>
    <w:p w:rsidR="0019330D" w:rsidRDefault="0019330D" w:rsidP="0019330D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736B">
        <w:rPr>
          <w:rFonts w:ascii="Times New Roman" w:hAnsi="Times New Roman"/>
          <w:b/>
          <w:sz w:val="24"/>
          <w:szCs w:val="24"/>
        </w:rPr>
        <w:t>tárgyú uniós nyílt közbeszerzési eljárás lezárása</w:t>
      </w:r>
    </w:p>
    <w:p w:rsidR="0019330D" w:rsidRPr="0019330D" w:rsidRDefault="0019330D" w:rsidP="0019330D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330D" w:rsidRPr="00F1736B" w:rsidRDefault="0019330D" w:rsidP="001933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 xml:space="preserve">Telki község Képviselő-testülete 6/2018. (I.11.) </w:t>
      </w:r>
      <w:proofErr w:type="spellStart"/>
      <w:r w:rsidRPr="00F1736B">
        <w:rPr>
          <w:rFonts w:ascii="Times New Roman" w:hAnsi="Times New Roman"/>
          <w:sz w:val="24"/>
          <w:szCs w:val="24"/>
        </w:rPr>
        <w:t>Öh</w:t>
      </w:r>
      <w:proofErr w:type="spellEnd"/>
      <w:r w:rsidRPr="00F1736B">
        <w:rPr>
          <w:rFonts w:ascii="Times New Roman" w:hAnsi="Times New Roman"/>
          <w:sz w:val="24"/>
          <w:szCs w:val="24"/>
        </w:rPr>
        <w:t>.</w:t>
      </w:r>
      <w:r w:rsidRPr="00F1736B">
        <w:rPr>
          <w:rFonts w:ascii="Times New Roman" w:hAnsi="Times New Roman"/>
          <w:b/>
          <w:sz w:val="24"/>
          <w:szCs w:val="24"/>
        </w:rPr>
        <w:t xml:space="preserve"> </w:t>
      </w:r>
      <w:r w:rsidRPr="00F1736B">
        <w:rPr>
          <w:rFonts w:ascii="Times New Roman" w:hAnsi="Times New Roman"/>
          <w:sz w:val="24"/>
          <w:szCs w:val="24"/>
        </w:rPr>
        <w:t>számú határozatával döntött</w:t>
      </w:r>
      <w:r w:rsidRPr="00F1736B">
        <w:rPr>
          <w:rFonts w:ascii="Times New Roman" w:hAnsi="Times New Roman"/>
          <w:bCs/>
          <w:sz w:val="24"/>
          <w:szCs w:val="24"/>
        </w:rPr>
        <w:t xml:space="preserve"> arról, hogy a</w:t>
      </w:r>
      <w:r w:rsidRPr="00F1736B">
        <w:rPr>
          <w:rFonts w:ascii="Times New Roman" w:hAnsi="Times New Roman"/>
          <w:b/>
          <w:sz w:val="24"/>
          <w:szCs w:val="24"/>
        </w:rPr>
        <w:t xml:space="preserve"> </w:t>
      </w:r>
      <w:r w:rsidRPr="00F1736B">
        <w:rPr>
          <w:rFonts w:ascii="Times New Roman" w:hAnsi="Times New Roman"/>
          <w:sz w:val="24"/>
          <w:szCs w:val="24"/>
        </w:rPr>
        <w:t xml:space="preserve">települési szilárd kommunális hulladék gyűjtésére, szállítására és ártalmatlanítására vonatkozó kötelező közszolgáltatás ellátására </w:t>
      </w:r>
      <w:r w:rsidRPr="00F1736B">
        <w:rPr>
          <w:rFonts w:ascii="Times New Roman" w:hAnsi="Times New Roman"/>
          <w:bCs/>
          <w:sz w:val="24"/>
          <w:szCs w:val="24"/>
        </w:rPr>
        <w:t>közbeszerzési eljárást ír ki.</w:t>
      </w:r>
    </w:p>
    <w:p w:rsidR="0019330D" w:rsidRPr="00F1736B" w:rsidRDefault="0019330D" w:rsidP="00193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 xml:space="preserve">Az ajánlattételi határidőig - azaz 2018. április 12. napjáig, az alábbi cégek nyújtottak be ajánlatot az eljárást lebonyolító OKFON </w:t>
      </w:r>
      <w:proofErr w:type="spellStart"/>
      <w:r w:rsidRPr="00F1736B">
        <w:rPr>
          <w:rFonts w:ascii="Times New Roman" w:hAnsi="Times New Roman"/>
          <w:sz w:val="24"/>
          <w:szCs w:val="24"/>
        </w:rPr>
        <w:t>ZRt</w:t>
      </w:r>
      <w:proofErr w:type="spellEnd"/>
      <w:r w:rsidRPr="00F1736B">
        <w:rPr>
          <w:rFonts w:ascii="Times New Roman" w:hAnsi="Times New Roman"/>
          <w:sz w:val="24"/>
          <w:szCs w:val="24"/>
        </w:rPr>
        <w:t>. címére:</w:t>
      </w:r>
    </w:p>
    <w:p w:rsidR="0019330D" w:rsidRPr="00F1736B" w:rsidRDefault="0019330D" w:rsidP="00193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 xml:space="preserve">Zöld Bicske Nonprofit Kft (2060 Bicske, Csákvári út </w:t>
      </w:r>
      <w:proofErr w:type="gramStart"/>
      <w:r w:rsidRPr="00F1736B">
        <w:rPr>
          <w:rFonts w:ascii="Times New Roman" w:hAnsi="Times New Roman"/>
          <w:sz w:val="24"/>
          <w:szCs w:val="24"/>
        </w:rPr>
        <w:t>45. )</w:t>
      </w:r>
      <w:proofErr w:type="gramEnd"/>
    </w:p>
    <w:p w:rsidR="0019330D" w:rsidRPr="00F1736B" w:rsidRDefault="0019330D" w:rsidP="0019330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>NHSZ Vértes Vidéke Hulladékgazdálkodási Nonprofit Kft. (2800 Tatabánya, Erdész utca E.)</w:t>
      </w:r>
    </w:p>
    <w:p w:rsidR="0019330D" w:rsidRPr="00F1736B" w:rsidRDefault="0019330D" w:rsidP="0019330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>Depónia Nonprofit Kft. (8000 Székesfehérvár, Sörház tér 3.)</w:t>
      </w:r>
    </w:p>
    <w:p w:rsidR="0019330D" w:rsidRPr="00F1736B" w:rsidRDefault="0019330D" w:rsidP="001933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>A hiánypótlásra felszólított ajánlattevők – a Zöld Bicske Nonprofit Kft (2060 Bicske, Csákvári út 45.), NHSZ Vértes Vidéke Hulladékgazdálkodási Nonprofit Kft. (2800 Tatabánya, Erdész utca E.</w:t>
      </w:r>
      <w:proofErr w:type="gramStart"/>
      <w:r w:rsidRPr="00F1736B">
        <w:rPr>
          <w:rFonts w:ascii="Times New Roman" w:hAnsi="Times New Roman"/>
          <w:sz w:val="24"/>
          <w:szCs w:val="24"/>
        </w:rPr>
        <w:t>),és</w:t>
      </w:r>
      <w:proofErr w:type="gramEnd"/>
      <w:r w:rsidRPr="00F1736B">
        <w:rPr>
          <w:rFonts w:ascii="Times New Roman" w:hAnsi="Times New Roman"/>
          <w:sz w:val="24"/>
          <w:szCs w:val="24"/>
        </w:rPr>
        <w:t xml:space="preserve"> a Depónia Nonprofit Kft. (8000 Székesfehérvár, Sörház tér 3.) - az előírt határidőig benyújtották a hiánypótlásukat.</w:t>
      </w:r>
    </w:p>
    <w:p w:rsidR="0019330D" w:rsidRPr="00F1736B" w:rsidRDefault="0019330D" w:rsidP="0019330D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>A bíráló bizottság ezt követően az ajánlatokat értékelte és megállapította, hogy mindhárom ajánlattevő ajánlata érvényes.</w:t>
      </w:r>
    </w:p>
    <w:p w:rsidR="0019330D" w:rsidRPr="00F1736B" w:rsidRDefault="0019330D" w:rsidP="00193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 xml:space="preserve">A bírálóbizottság az ajánlatokat – az ajánlattételi felhívásban foglaltaknak megfelelően –a </w:t>
      </w:r>
      <w:r w:rsidRPr="00F1736B">
        <w:rPr>
          <w:rFonts w:ascii="Times New Roman" w:hAnsi="Times New Roman"/>
          <w:b/>
          <w:sz w:val="24"/>
          <w:szCs w:val="24"/>
        </w:rPr>
        <w:t>legjobb ár-érték arány</w:t>
      </w:r>
      <w:r w:rsidRPr="00F1736B">
        <w:rPr>
          <w:rFonts w:ascii="Times New Roman" w:hAnsi="Times New Roman"/>
          <w:sz w:val="24"/>
          <w:szCs w:val="24"/>
        </w:rPr>
        <w:t xml:space="preserve">t megjelenítő értékelési szempont szerint értékelte és megállapította, hogy </w:t>
      </w:r>
      <w:r w:rsidRPr="00F1736B">
        <w:rPr>
          <w:rFonts w:ascii="Times New Roman" w:hAnsi="Times New Roman"/>
          <w:sz w:val="24"/>
          <w:szCs w:val="24"/>
          <w:lang w:eastAsia="x-none"/>
        </w:rPr>
        <w:t>a</w:t>
      </w:r>
      <w:r w:rsidRPr="00F1736B">
        <w:rPr>
          <w:rFonts w:ascii="Times New Roman" w:hAnsi="Times New Roman"/>
          <w:sz w:val="24"/>
          <w:szCs w:val="24"/>
          <w:lang w:val="x-none" w:eastAsia="x-none"/>
        </w:rPr>
        <w:t xml:space="preserve"> legjobb ár-érték arányt tartalmazó ajánlatot </w:t>
      </w:r>
      <w:r w:rsidRPr="00F1736B">
        <w:rPr>
          <w:rFonts w:ascii="Times New Roman" w:hAnsi="Times New Roman"/>
          <w:sz w:val="24"/>
          <w:szCs w:val="24"/>
        </w:rPr>
        <w:t xml:space="preserve">a </w:t>
      </w:r>
      <w:r w:rsidRPr="00F1736B">
        <w:rPr>
          <w:rFonts w:ascii="Times New Roman" w:hAnsi="Times New Roman"/>
          <w:b/>
          <w:sz w:val="24"/>
          <w:szCs w:val="24"/>
        </w:rPr>
        <w:t>Zöld Bicske Nonprofit Kft.</w:t>
      </w:r>
      <w:r w:rsidRPr="00F1736B">
        <w:rPr>
          <w:rFonts w:ascii="Times New Roman" w:hAnsi="Times New Roman"/>
          <w:sz w:val="24"/>
          <w:szCs w:val="24"/>
        </w:rPr>
        <w:t xml:space="preserve"> </w:t>
      </w:r>
      <w:r w:rsidRPr="00F1736B">
        <w:rPr>
          <w:rFonts w:ascii="Times New Roman" w:hAnsi="Times New Roman"/>
          <w:sz w:val="24"/>
          <w:szCs w:val="24"/>
          <w:lang w:val="x-none" w:eastAsia="x-none"/>
        </w:rPr>
        <w:t xml:space="preserve">ajánlattevő </w:t>
      </w:r>
      <w:r w:rsidRPr="00F1736B">
        <w:rPr>
          <w:rFonts w:ascii="Times New Roman" w:hAnsi="Times New Roman"/>
          <w:sz w:val="24"/>
          <w:szCs w:val="24"/>
          <w:lang w:eastAsia="x-none"/>
        </w:rPr>
        <w:t>tette.</w:t>
      </w:r>
    </w:p>
    <w:p w:rsidR="0019330D" w:rsidRPr="00F1736B" w:rsidRDefault="0019330D" w:rsidP="00193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 xml:space="preserve">A bizottság megállapította, hogy a </w:t>
      </w:r>
      <w:r w:rsidRPr="00F1736B">
        <w:rPr>
          <w:rFonts w:ascii="Times New Roman" w:hAnsi="Times New Roman"/>
          <w:b/>
          <w:sz w:val="24"/>
          <w:szCs w:val="24"/>
        </w:rPr>
        <w:t xml:space="preserve">Zöld Bicske Nonprofit Kft. </w:t>
      </w:r>
      <w:r w:rsidRPr="00F1736B">
        <w:rPr>
          <w:rFonts w:ascii="Times New Roman" w:hAnsi="Times New Roman"/>
          <w:sz w:val="24"/>
          <w:szCs w:val="24"/>
        </w:rPr>
        <w:t>ajánlattevő alkalmas a szerződés teljesítésére.</w:t>
      </w:r>
    </w:p>
    <w:p w:rsidR="0019330D" w:rsidRPr="00F1736B" w:rsidRDefault="0019330D" w:rsidP="001933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>A bírálóbizottság egyhangúlag javasolja a fentiek alapján a képviselő-testületnek:</w:t>
      </w:r>
    </w:p>
    <w:p w:rsidR="0019330D" w:rsidRPr="00F1736B" w:rsidRDefault="0019330D" w:rsidP="001933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jc w:val="both"/>
        <w:rPr>
          <w:rFonts w:ascii="Times New Roman" w:hAnsi="Times New Roman"/>
          <w:i/>
          <w:sz w:val="24"/>
          <w:szCs w:val="24"/>
        </w:rPr>
      </w:pPr>
      <w:r w:rsidRPr="00F1736B">
        <w:rPr>
          <w:rFonts w:ascii="Times New Roman" w:hAnsi="Times New Roman"/>
          <w:i/>
          <w:sz w:val="24"/>
          <w:szCs w:val="24"/>
        </w:rPr>
        <w:t xml:space="preserve">- a közbeszerzési eljárást </w:t>
      </w:r>
      <w:r w:rsidRPr="00F1736B">
        <w:rPr>
          <w:rFonts w:ascii="Times New Roman" w:hAnsi="Times New Roman"/>
          <w:b/>
          <w:i/>
          <w:sz w:val="24"/>
          <w:szCs w:val="24"/>
        </w:rPr>
        <w:t>eredményes</w:t>
      </w:r>
      <w:r w:rsidRPr="00F1736B">
        <w:rPr>
          <w:rFonts w:ascii="Times New Roman" w:hAnsi="Times New Roman"/>
          <w:i/>
          <w:sz w:val="24"/>
          <w:szCs w:val="24"/>
        </w:rPr>
        <w:t>en lezárni</w:t>
      </w:r>
    </w:p>
    <w:p w:rsidR="0019330D" w:rsidRPr="00F1736B" w:rsidRDefault="0019330D" w:rsidP="0019330D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F1736B">
        <w:rPr>
          <w:rFonts w:ascii="Times New Roman" w:hAnsi="Times New Roman"/>
          <w:i/>
          <w:sz w:val="24"/>
          <w:szCs w:val="24"/>
        </w:rPr>
        <w:t xml:space="preserve">- megállapítani, hogy a 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Zöld Bicske Nonprofit Kft. </w:t>
      </w:r>
      <w:r w:rsidRPr="00F1736B">
        <w:rPr>
          <w:rFonts w:ascii="Times New Roman" w:hAnsi="Times New Roman"/>
          <w:i/>
          <w:sz w:val="24"/>
          <w:szCs w:val="24"/>
        </w:rPr>
        <w:t>ajánlattevő ajánlata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 érvényes</w:t>
      </w:r>
      <w:r w:rsidRPr="00F1736B">
        <w:rPr>
          <w:rFonts w:ascii="Times New Roman" w:hAnsi="Times New Roman"/>
          <w:i/>
          <w:sz w:val="24"/>
          <w:szCs w:val="24"/>
        </w:rPr>
        <w:t>, mivel ezen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1736B">
        <w:rPr>
          <w:rFonts w:ascii="Times New Roman" w:hAnsi="Times New Roman"/>
          <w:i/>
          <w:sz w:val="24"/>
          <w:szCs w:val="24"/>
        </w:rPr>
        <w:t xml:space="preserve">ajánlattevő </w:t>
      </w:r>
      <w:r w:rsidRPr="00F1736B">
        <w:rPr>
          <w:rFonts w:ascii="Times New Roman" w:hAnsi="Times New Roman"/>
          <w:bCs/>
          <w:i/>
          <w:sz w:val="24"/>
          <w:szCs w:val="24"/>
        </w:rPr>
        <w:t xml:space="preserve">a szerződés teljesítésére alkalmas és nem állnak fenn vele szemben a Kbt. </w:t>
      </w:r>
      <w:r w:rsidRPr="00F1736B">
        <w:rPr>
          <w:rFonts w:ascii="Times New Roman" w:hAnsi="Times New Roman"/>
          <w:i/>
          <w:sz w:val="24"/>
          <w:szCs w:val="24"/>
        </w:rPr>
        <w:t xml:space="preserve">62. § (1)-(2) </w:t>
      </w:r>
      <w:r w:rsidRPr="00F1736B">
        <w:rPr>
          <w:rFonts w:ascii="Times New Roman" w:hAnsi="Times New Roman"/>
          <w:bCs/>
          <w:i/>
          <w:sz w:val="24"/>
          <w:szCs w:val="24"/>
        </w:rPr>
        <w:lastRenderedPageBreak/>
        <w:t>bekezdésében felsorolt kizáró okok, illetve a Kbt. 73.§-ban meghatározott érvénytelenséget okozó körülmények,</w:t>
      </w:r>
    </w:p>
    <w:p w:rsidR="0019330D" w:rsidRPr="00F1736B" w:rsidRDefault="0019330D" w:rsidP="0019330D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F1736B">
        <w:rPr>
          <w:rFonts w:ascii="Times New Roman" w:hAnsi="Times New Roman"/>
          <w:i/>
          <w:sz w:val="24"/>
          <w:szCs w:val="24"/>
        </w:rPr>
        <w:t xml:space="preserve">- megállapítani, hogy a </w:t>
      </w:r>
      <w:r w:rsidRPr="00F1736B">
        <w:rPr>
          <w:rFonts w:ascii="Times New Roman" w:hAnsi="Times New Roman"/>
          <w:b/>
          <w:i/>
          <w:sz w:val="24"/>
          <w:szCs w:val="24"/>
        </w:rPr>
        <w:t>NHSZ Vértes Vidéke Hulladékgazdálkodási Nonprofit Kft.</w:t>
      </w:r>
      <w:r w:rsidRPr="00F1736B">
        <w:rPr>
          <w:rFonts w:ascii="Times New Roman" w:hAnsi="Times New Roman"/>
          <w:i/>
          <w:sz w:val="24"/>
          <w:szCs w:val="24"/>
        </w:rPr>
        <w:t xml:space="preserve"> ajánlattevő ajánlata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 érvényes</w:t>
      </w:r>
      <w:r w:rsidRPr="00F1736B">
        <w:rPr>
          <w:rFonts w:ascii="Times New Roman" w:hAnsi="Times New Roman"/>
          <w:i/>
          <w:sz w:val="24"/>
          <w:szCs w:val="24"/>
        </w:rPr>
        <w:t>, mivel ezen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1736B">
        <w:rPr>
          <w:rFonts w:ascii="Times New Roman" w:hAnsi="Times New Roman"/>
          <w:i/>
          <w:sz w:val="24"/>
          <w:szCs w:val="24"/>
        </w:rPr>
        <w:t xml:space="preserve">ajánlattevő </w:t>
      </w:r>
      <w:r w:rsidRPr="00F1736B">
        <w:rPr>
          <w:rFonts w:ascii="Times New Roman" w:hAnsi="Times New Roman"/>
          <w:bCs/>
          <w:i/>
          <w:sz w:val="24"/>
          <w:szCs w:val="24"/>
        </w:rPr>
        <w:t xml:space="preserve">a szerződés teljesítésére alkalmas és nem állnak fenn vele szemben a Kbt. </w:t>
      </w:r>
      <w:r w:rsidRPr="00F1736B">
        <w:rPr>
          <w:rFonts w:ascii="Times New Roman" w:hAnsi="Times New Roman"/>
          <w:i/>
          <w:sz w:val="24"/>
          <w:szCs w:val="24"/>
        </w:rPr>
        <w:t xml:space="preserve">62. § (1)-(2) </w:t>
      </w:r>
      <w:r w:rsidRPr="00F1736B">
        <w:rPr>
          <w:rFonts w:ascii="Times New Roman" w:hAnsi="Times New Roman"/>
          <w:bCs/>
          <w:i/>
          <w:sz w:val="24"/>
          <w:szCs w:val="24"/>
        </w:rPr>
        <w:t>bekezdésében felsorolt kizáró okok, illetve a Kbt. 73.§-ban meghatározott érvénytelenséget okozó körülmények,</w:t>
      </w:r>
    </w:p>
    <w:p w:rsidR="0019330D" w:rsidRPr="00F1736B" w:rsidRDefault="0019330D" w:rsidP="0019330D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F1736B">
        <w:rPr>
          <w:rFonts w:ascii="Times New Roman" w:hAnsi="Times New Roman"/>
          <w:i/>
          <w:sz w:val="24"/>
          <w:szCs w:val="24"/>
        </w:rPr>
        <w:t xml:space="preserve">- megállapítani, hogy a </w:t>
      </w:r>
      <w:r w:rsidRPr="00F1736B">
        <w:rPr>
          <w:rFonts w:ascii="Times New Roman" w:hAnsi="Times New Roman"/>
          <w:b/>
          <w:i/>
          <w:sz w:val="24"/>
          <w:szCs w:val="24"/>
        </w:rPr>
        <w:t>Depónia Nonprofit Kft.</w:t>
      </w:r>
      <w:r w:rsidRPr="00F1736B">
        <w:rPr>
          <w:rFonts w:ascii="Times New Roman" w:hAnsi="Times New Roman"/>
          <w:i/>
          <w:sz w:val="24"/>
          <w:szCs w:val="24"/>
        </w:rPr>
        <w:t xml:space="preserve"> ajánlattevő ajánlata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 érvényes</w:t>
      </w:r>
      <w:r w:rsidRPr="00F1736B">
        <w:rPr>
          <w:rFonts w:ascii="Times New Roman" w:hAnsi="Times New Roman"/>
          <w:i/>
          <w:sz w:val="24"/>
          <w:szCs w:val="24"/>
        </w:rPr>
        <w:t>, mivel ezen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1736B">
        <w:rPr>
          <w:rFonts w:ascii="Times New Roman" w:hAnsi="Times New Roman"/>
          <w:i/>
          <w:sz w:val="24"/>
          <w:szCs w:val="24"/>
        </w:rPr>
        <w:t xml:space="preserve">ajánlattevő </w:t>
      </w:r>
      <w:r w:rsidRPr="00F1736B">
        <w:rPr>
          <w:rFonts w:ascii="Times New Roman" w:hAnsi="Times New Roman"/>
          <w:bCs/>
          <w:i/>
          <w:sz w:val="24"/>
          <w:szCs w:val="24"/>
        </w:rPr>
        <w:t xml:space="preserve">a szerződés teljesítésére alkalmas és nem állnak fenn vele szemben a Kbt. </w:t>
      </w:r>
      <w:r w:rsidRPr="00F1736B">
        <w:rPr>
          <w:rFonts w:ascii="Times New Roman" w:hAnsi="Times New Roman"/>
          <w:i/>
          <w:sz w:val="24"/>
          <w:szCs w:val="24"/>
        </w:rPr>
        <w:t xml:space="preserve">62. § (1)-(2) </w:t>
      </w:r>
      <w:r w:rsidRPr="00F1736B">
        <w:rPr>
          <w:rFonts w:ascii="Times New Roman" w:hAnsi="Times New Roman"/>
          <w:bCs/>
          <w:i/>
          <w:sz w:val="24"/>
          <w:szCs w:val="24"/>
        </w:rPr>
        <w:t>bekezdésében felsorolt kizáró okok, illetve a Kbt. 73.§-ban meghatározott érvénytelenséget okozó körülmények,</w:t>
      </w:r>
    </w:p>
    <w:p w:rsidR="0019330D" w:rsidRPr="00F1736B" w:rsidRDefault="0019330D" w:rsidP="0019330D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736B">
        <w:rPr>
          <w:rFonts w:ascii="Times New Roman" w:hAnsi="Times New Roman"/>
          <w:b/>
          <w:bCs/>
          <w:i/>
          <w:sz w:val="24"/>
          <w:szCs w:val="24"/>
        </w:rPr>
        <w:t>n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yertesként </w:t>
      </w:r>
      <w:r w:rsidRPr="00F1736B">
        <w:rPr>
          <w:rFonts w:ascii="Times New Roman" w:hAnsi="Times New Roman"/>
          <w:i/>
          <w:sz w:val="24"/>
          <w:szCs w:val="24"/>
        </w:rPr>
        <w:t xml:space="preserve">a 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Zöld Bicske Nonprofit Kft. </w:t>
      </w:r>
      <w:r w:rsidRPr="00F1736B">
        <w:rPr>
          <w:rFonts w:ascii="Times New Roman" w:hAnsi="Times New Roman"/>
          <w:i/>
          <w:sz w:val="24"/>
          <w:szCs w:val="24"/>
        </w:rPr>
        <w:t>ajánlattevőt kihirdetni,</w:t>
      </w:r>
    </w:p>
    <w:p w:rsidR="0019330D" w:rsidRPr="00F1736B" w:rsidRDefault="0019330D" w:rsidP="0019330D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736B">
        <w:rPr>
          <w:rFonts w:ascii="Times New Roman" w:hAnsi="Times New Roman"/>
          <w:b/>
          <w:bCs/>
          <w:i/>
          <w:sz w:val="24"/>
          <w:szCs w:val="24"/>
        </w:rPr>
        <w:t xml:space="preserve">második helyezettként a </w:t>
      </w:r>
      <w:r w:rsidRPr="00F1736B">
        <w:rPr>
          <w:rFonts w:ascii="Times New Roman" w:hAnsi="Times New Roman"/>
          <w:b/>
          <w:i/>
          <w:sz w:val="24"/>
          <w:szCs w:val="24"/>
        </w:rPr>
        <w:t xml:space="preserve">Depónia Nonprofit Kft. </w:t>
      </w:r>
      <w:r w:rsidRPr="00F1736B">
        <w:rPr>
          <w:rFonts w:ascii="Times New Roman" w:hAnsi="Times New Roman"/>
          <w:i/>
          <w:sz w:val="24"/>
          <w:szCs w:val="24"/>
        </w:rPr>
        <w:t>ajánlattevőt kihirdetni.</w:t>
      </w:r>
    </w:p>
    <w:p w:rsidR="0019330D" w:rsidRPr="00F1736B" w:rsidRDefault="0019330D" w:rsidP="0019330D">
      <w:pPr>
        <w:pStyle w:val="Listaszerbekezds"/>
        <w:spacing w:after="0"/>
        <w:ind w:left="0"/>
        <w:rPr>
          <w:rFonts w:ascii="Times New Roman" w:hAnsi="Times New Roman"/>
          <w:b/>
          <w:bCs/>
          <w:i/>
          <w:sz w:val="24"/>
          <w:szCs w:val="24"/>
        </w:rPr>
      </w:pPr>
    </w:p>
    <w:p w:rsidR="0019330D" w:rsidRPr="00F1736B" w:rsidRDefault="0019330D" w:rsidP="0019330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1736B">
        <w:rPr>
          <w:rFonts w:ascii="Times New Roman" w:hAnsi="Times New Roman"/>
          <w:sz w:val="24"/>
          <w:szCs w:val="24"/>
        </w:rPr>
        <w:t>A Bíráló Bizottság megállapította, hogy mindkét érvényes ajánlatot tevő ajánlattevő alkalmas a szerződés teljesítésére mind pénzügyi-gazdasági, mind műszaki-szakmai szempontból:</w:t>
      </w:r>
    </w:p>
    <w:p w:rsidR="0019330D" w:rsidRPr="00F1736B" w:rsidRDefault="0019330D" w:rsidP="0019330D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36B">
        <w:rPr>
          <w:rFonts w:ascii="Times New Roman" w:hAnsi="Times New Roman"/>
          <w:bCs/>
          <w:sz w:val="24"/>
          <w:szCs w:val="24"/>
        </w:rPr>
        <w:t xml:space="preserve">A </w:t>
      </w:r>
      <w:r w:rsidRPr="00F1736B">
        <w:rPr>
          <w:rFonts w:ascii="Times New Roman" w:hAnsi="Times New Roman"/>
          <w:b/>
          <w:sz w:val="24"/>
          <w:szCs w:val="24"/>
        </w:rPr>
        <w:t>legjobb ár-érték arány</w:t>
      </w:r>
      <w:r w:rsidRPr="00F1736B">
        <w:rPr>
          <w:rFonts w:ascii="Times New Roman" w:hAnsi="Times New Roman"/>
          <w:sz w:val="24"/>
          <w:szCs w:val="24"/>
        </w:rPr>
        <w:t>t megjelenítő ajánlatot a Zöld Bicske Nonprofit Kft. (2060 Bicske, Csákvári út 45.) adta. A</w:t>
      </w:r>
      <w:r w:rsidRPr="00F1736B">
        <w:rPr>
          <w:rFonts w:ascii="Times New Roman" w:hAnsi="Times New Roman"/>
          <w:color w:val="000000"/>
          <w:sz w:val="24"/>
          <w:szCs w:val="24"/>
        </w:rPr>
        <w:t xml:space="preserve"> Bíráló Bizottság javaslata alapján a képviselő-testület a</w:t>
      </w:r>
      <w:r w:rsidRPr="00F1736B">
        <w:rPr>
          <w:rFonts w:ascii="Times New Roman" w:hAnsi="Times New Roman"/>
          <w:sz w:val="24"/>
          <w:szCs w:val="24"/>
        </w:rPr>
        <w:t xml:space="preserve"> települési szilárd kommunális hulladék gyűjtésére, szállítására és ártalmatlanítására vonatkozó kötelező közszolgáltatás ellátásának </w:t>
      </w:r>
      <w:r w:rsidRPr="00F1736B">
        <w:rPr>
          <w:rFonts w:ascii="Times New Roman" w:hAnsi="Times New Roman"/>
          <w:color w:val="000000"/>
          <w:sz w:val="24"/>
          <w:szCs w:val="24"/>
        </w:rPr>
        <w:t xml:space="preserve">elvégzésével </w:t>
      </w:r>
      <w:r w:rsidRPr="00F1736B">
        <w:rPr>
          <w:rFonts w:ascii="Times New Roman" w:hAnsi="Times New Roman"/>
          <w:sz w:val="24"/>
          <w:szCs w:val="24"/>
        </w:rPr>
        <w:t xml:space="preserve">szóló közbeszerzés nyertesének a </w:t>
      </w:r>
      <w:r w:rsidRPr="00F1736B">
        <w:rPr>
          <w:rFonts w:ascii="Times New Roman" w:hAnsi="Times New Roman"/>
          <w:b/>
          <w:sz w:val="24"/>
          <w:szCs w:val="24"/>
        </w:rPr>
        <w:t xml:space="preserve">Zöld Bicske Nonprofit Kft.-t </w:t>
      </w:r>
      <w:r w:rsidRPr="00F1736B">
        <w:rPr>
          <w:rFonts w:ascii="Times New Roman" w:hAnsi="Times New Roman"/>
          <w:sz w:val="24"/>
          <w:szCs w:val="24"/>
        </w:rPr>
        <w:t xml:space="preserve">(2060 Bicske, Csákvári út 45.), továbbá második </w:t>
      </w:r>
      <w:proofErr w:type="spellStart"/>
      <w:r w:rsidRPr="00F1736B">
        <w:rPr>
          <w:rFonts w:ascii="Times New Roman" w:hAnsi="Times New Roman"/>
          <w:sz w:val="24"/>
          <w:szCs w:val="24"/>
        </w:rPr>
        <w:t>helyezetnek</w:t>
      </w:r>
      <w:proofErr w:type="spellEnd"/>
      <w:r w:rsidRPr="00F1736B">
        <w:rPr>
          <w:rFonts w:ascii="Times New Roman" w:hAnsi="Times New Roman"/>
          <w:sz w:val="24"/>
          <w:szCs w:val="24"/>
        </w:rPr>
        <w:t xml:space="preserve"> a </w:t>
      </w:r>
      <w:r w:rsidRPr="00F1736B">
        <w:rPr>
          <w:rFonts w:ascii="Times New Roman" w:hAnsi="Times New Roman"/>
          <w:b/>
          <w:sz w:val="24"/>
          <w:szCs w:val="24"/>
        </w:rPr>
        <w:t xml:space="preserve">Depónia Nonprofit Kft. –t </w:t>
      </w:r>
      <w:r w:rsidRPr="00F1736B">
        <w:rPr>
          <w:rFonts w:ascii="Times New Roman" w:hAnsi="Times New Roman"/>
          <w:sz w:val="24"/>
          <w:szCs w:val="24"/>
        </w:rPr>
        <w:t>(8000 Székesfehérvár, Sörház tér 3.)</w:t>
      </w:r>
      <w:r w:rsidRPr="00F1736B">
        <w:rPr>
          <w:rFonts w:ascii="Times New Roman" w:hAnsi="Times New Roman"/>
          <w:b/>
          <w:sz w:val="24"/>
          <w:szCs w:val="24"/>
        </w:rPr>
        <w:t xml:space="preserve"> hirdeti ki</w:t>
      </w:r>
      <w:r w:rsidRPr="00F1736B">
        <w:rPr>
          <w:rFonts w:ascii="Times New Roman" w:hAnsi="Times New Roman"/>
          <w:sz w:val="24"/>
          <w:szCs w:val="24"/>
        </w:rPr>
        <w:t>.</w:t>
      </w:r>
      <w:r w:rsidRPr="00F173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330D" w:rsidRPr="00F1736B" w:rsidRDefault="0019330D" w:rsidP="0019330D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330D" w:rsidRPr="00F1736B" w:rsidRDefault="0019330D" w:rsidP="0019330D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736B">
        <w:rPr>
          <w:rFonts w:ascii="Times New Roman" w:hAnsi="Times New Roman"/>
          <w:color w:val="000000"/>
          <w:sz w:val="24"/>
          <w:szCs w:val="24"/>
        </w:rPr>
        <w:t xml:space="preserve">A képviselő-testület a </w:t>
      </w:r>
      <w:r w:rsidRPr="00F1736B">
        <w:rPr>
          <w:rFonts w:ascii="Times New Roman" w:hAnsi="Times New Roman"/>
          <w:sz w:val="24"/>
          <w:szCs w:val="24"/>
        </w:rPr>
        <w:t>települési szilárd kommunális hulladék gyűjtésére, szállítására és ártalmatlanítására vonatkozó kötelező közszolgáltatás ellátására a Zöld Bicske Nonprofit Kft.-vel (2060 Bicske, Csákvári út 45.), visszalépés esetén a második helyezettel a Depónia Nonprofit Kft. –vel köt (8000 Székesfehérvár, Sörház tér 3.) szerződést.</w:t>
      </w:r>
    </w:p>
    <w:p w:rsidR="0019330D" w:rsidRPr="00F1736B" w:rsidRDefault="0019330D" w:rsidP="0019330D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330D" w:rsidRPr="00F1736B" w:rsidRDefault="0019330D" w:rsidP="0019330D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>A képviselő-testület felhatalmazza a polgármestert (az eljárást lebonyolító OKFON Zrt. bevonásával) az eljárás eredményének kihirdetésére, az eljárásra beérkezett ajánlatok elbírálásáról készített összegezés ajánlattevőknek való megküldésére.</w:t>
      </w:r>
    </w:p>
    <w:p w:rsidR="0019330D" w:rsidRPr="00F1736B" w:rsidRDefault="0019330D" w:rsidP="0019330D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tabs>
          <w:tab w:val="left" w:pos="1985"/>
          <w:tab w:val="left" w:pos="2694"/>
          <w:tab w:val="left" w:pos="4537"/>
        </w:tabs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F1736B">
        <w:rPr>
          <w:rFonts w:ascii="Times New Roman" w:hAnsi="Times New Roman"/>
          <w:sz w:val="24"/>
          <w:szCs w:val="24"/>
        </w:rPr>
        <w:t>A képviselő-testület felhatalmazza a polgármestert a vonatkozó szerződés aláírására.</w:t>
      </w:r>
    </w:p>
    <w:p w:rsidR="0019330D" w:rsidRPr="00F1736B" w:rsidRDefault="0019330D" w:rsidP="0019330D">
      <w:pPr>
        <w:tabs>
          <w:tab w:val="left" w:pos="1985"/>
          <w:tab w:val="left" w:pos="2694"/>
          <w:tab w:val="left" w:pos="4537"/>
        </w:tabs>
        <w:spacing w:after="0" w:line="240" w:lineRule="auto"/>
        <w:ind w:right="-172"/>
        <w:rPr>
          <w:rFonts w:ascii="Times New Roman" w:hAnsi="Times New Roman"/>
          <w:sz w:val="24"/>
          <w:szCs w:val="24"/>
        </w:rPr>
      </w:pPr>
    </w:p>
    <w:p w:rsidR="0019330D" w:rsidRPr="00F1736B" w:rsidRDefault="0019330D" w:rsidP="001933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736B">
        <w:rPr>
          <w:rFonts w:ascii="Times New Roman" w:hAnsi="Times New Roman"/>
          <w:sz w:val="24"/>
          <w:szCs w:val="24"/>
        </w:rPr>
        <w:t>Felelős:</w:t>
      </w:r>
      <w:r w:rsidR="008E0631">
        <w:rPr>
          <w:rFonts w:ascii="Times New Roman" w:hAnsi="Times New Roman"/>
          <w:sz w:val="24"/>
          <w:szCs w:val="24"/>
        </w:rPr>
        <w:t xml:space="preserve">  </w:t>
      </w:r>
      <w:r w:rsidRPr="00F1736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8E0631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8E0631">
        <w:rPr>
          <w:rFonts w:ascii="Times New Roman" w:hAnsi="Times New Roman"/>
          <w:sz w:val="24"/>
          <w:szCs w:val="24"/>
        </w:rPr>
        <w:t>p</w:t>
      </w:r>
      <w:r w:rsidRPr="00F1736B">
        <w:rPr>
          <w:rFonts w:ascii="Times New Roman" w:hAnsi="Times New Roman"/>
          <w:sz w:val="24"/>
          <w:szCs w:val="24"/>
        </w:rPr>
        <w:t>olgármester</w:t>
      </w:r>
    </w:p>
    <w:p w:rsidR="0019330D" w:rsidRPr="00F1736B" w:rsidRDefault="0019330D" w:rsidP="0019330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F1736B">
        <w:rPr>
          <w:rFonts w:ascii="Times New Roman" w:hAnsi="Times New Roman"/>
          <w:sz w:val="24"/>
          <w:szCs w:val="24"/>
        </w:rPr>
        <w:t xml:space="preserve">Határidő: </w:t>
      </w:r>
      <w:r w:rsidR="008E0631">
        <w:rPr>
          <w:rFonts w:ascii="Times New Roman" w:hAnsi="Times New Roman"/>
          <w:sz w:val="24"/>
          <w:szCs w:val="24"/>
        </w:rPr>
        <w:t xml:space="preserve"> s</w:t>
      </w:r>
      <w:r w:rsidRPr="00F1736B">
        <w:rPr>
          <w:rFonts w:ascii="Times New Roman" w:hAnsi="Times New Roman"/>
          <w:sz w:val="24"/>
          <w:szCs w:val="24"/>
        </w:rPr>
        <w:t>zerződéskötés</w:t>
      </w:r>
      <w:proofErr w:type="gramEnd"/>
      <w:r w:rsidRPr="00F1736B">
        <w:rPr>
          <w:rFonts w:ascii="Times New Roman" w:hAnsi="Times New Roman"/>
          <w:sz w:val="24"/>
          <w:szCs w:val="24"/>
        </w:rPr>
        <w:t xml:space="preserve"> az eredményhirdetést követő 11 nap</w:t>
      </w: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631" w:rsidRDefault="008E0631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19330D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Sect="0019330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6603"/>
    <w:multiLevelType w:val="hybridMultilevel"/>
    <w:tmpl w:val="F29E2FF4"/>
    <w:lvl w:ilvl="0" w:tplc="3DAE96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218D"/>
    <w:rsid w:val="00021867"/>
    <w:rsid w:val="00073E81"/>
    <w:rsid w:val="00087557"/>
    <w:rsid w:val="000D1377"/>
    <w:rsid w:val="0019330D"/>
    <w:rsid w:val="002349BF"/>
    <w:rsid w:val="0030737B"/>
    <w:rsid w:val="003076BF"/>
    <w:rsid w:val="00343BEE"/>
    <w:rsid w:val="00373EED"/>
    <w:rsid w:val="003C513B"/>
    <w:rsid w:val="00557902"/>
    <w:rsid w:val="006B4915"/>
    <w:rsid w:val="006E2D5D"/>
    <w:rsid w:val="0070135C"/>
    <w:rsid w:val="007A6166"/>
    <w:rsid w:val="0082783B"/>
    <w:rsid w:val="0089068E"/>
    <w:rsid w:val="008E0631"/>
    <w:rsid w:val="0094382C"/>
    <w:rsid w:val="00982E32"/>
    <w:rsid w:val="009B0C73"/>
    <w:rsid w:val="00A612D5"/>
    <w:rsid w:val="00B33648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CC4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Welt L,Eszeri felsorolás,List Paragraph à moi,lista_2,Dot pt,No Spacing1,List Paragraph Char Char Char,Indicator Text,Numbered Para 1,List Paragraph21,Párrafo de lista1,Listaszerű bekezdés5,Bullet_1,List Paragraph"/>
    <w:basedOn w:val="Norml"/>
    <w:link w:val="ListaszerbekezdsChar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19330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19330D"/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Dot pt Char,No Spacing1 Char,List Paragraph Char Char Char Char,Indicator Text Char,Numbered Para 1 Char,List Paragraph21 Char"/>
    <w:link w:val="Listaszerbekezds"/>
    <w:uiPriority w:val="34"/>
    <w:locked/>
    <w:rsid w:val="0019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2018-06-07T15:31:00Z</cp:lastPrinted>
  <dcterms:created xsi:type="dcterms:W3CDTF">2018-07-26T09:22:00Z</dcterms:created>
  <dcterms:modified xsi:type="dcterms:W3CDTF">2019-03-20T08:57:00Z</dcterms:modified>
</cp:coreProperties>
</file>